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6pt" o:ole="" fillcolor="window">
            <v:imagedata r:id="rId4" o:title=""/>
          </v:shape>
          <o:OLEObject Type="Embed" ProgID="Word.Picture.8" ShapeID="_x0000_i1025" DrawAspect="Content" ObjectID="_176258926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6520B3" w:rsidRPr="00C56379" w:rsidRDefault="00FF5BFA" w:rsidP="00FF5BFA">
      <w:pPr>
        <w:spacing w:before="120" w:line="240" w:lineRule="atLeast"/>
        <w:ind w:right="-1"/>
        <w:outlineLvl w:val="0"/>
        <w:rPr>
          <w:sz w:val="28"/>
          <w:szCs w:val="28"/>
          <w:lang w:val="en-US"/>
        </w:rPr>
      </w:pPr>
      <w:r w:rsidRPr="00FF5BFA">
        <w:rPr>
          <w:sz w:val="28"/>
          <w:u w:val="single"/>
          <w:lang w:val="uk-UA"/>
        </w:rPr>
        <w:t>17.11.2023</w:t>
      </w:r>
      <w:r w:rsidR="00693180" w:rsidRPr="00FF5BFA">
        <w:rPr>
          <w:sz w:val="28"/>
          <w:u w:val="single"/>
        </w:rPr>
        <w:tab/>
      </w:r>
      <w:r w:rsidR="00693180">
        <w:rPr>
          <w:sz w:val="28"/>
        </w:rPr>
        <w:tab/>
      </w:r>
      <w:r w:rsidR="00693180">
        <w:rPr>
          <w:sz w:val="28"/>
        </w:rPr>
        <w:tab/>
      </w:r>
      <w:r w:rsidR="00693180">
        <w:rPr>
          <w:sz w:val="28"/>
        </w:rPr>
        <w:tab/>
      </w:r>
      <w:r w:rsidR="00693180">
        <w:rPr>
          <w:sz w:val="28"/>
        </w:rPr>
        <w:tab/>
      </w:r>
      <w:r w:rsidR="00693180">
        <w:rPr>
          <w:sz w:val="28"/>
        </w:rPr>
        <w:tab/>
      </w:r>
      <w:r w:rsidR="00693180">
        <w:rPr>
          <w:sz w:val="28"/>
        </w:rPr>
        <w:tab/>
      </w:r>
      <w:r w:rsidR="00693180">
        <w:rPr>
          <w:sz w:val="28"/>
        </w:rPr>
        <w:tab/>
      </w:r>
      <w:r w:rsidR="00C56379" w:rsidRPr="00C56379">
        <w:rPr>
          <w:sz w:val="28"/>
          <w:u w:val="single"/>
          <w:lang w:val="uk-UA"/>
        </w:rPr>
        <w:t>№ 21-34/</w:t>
      </w:r>
      <w:r w:rsidR="00C56379" w:rsidRPr="00C56379">
        <w:rPr>
          <w:sz w:val="28"/>
          <w:u w:val="single"/>
          <w:lang w:val="en-US"/>
        </w:rPr>
        <w:t>VIII</w:t>
      </w:r>
    </w:p>
    <w:p w:rsidR="00C56379" w:rsidRDefault="00C56379" w:rsidP="006F3184">
      <w:pPr>
        <w:tabs>
          <w:tab w:val="left" w:pos="3969"/>
          <w:tab w:val="left" w:pos="4111"/>
        </w:tabs>
        <w:ind w:right="5810"/>
        <w:rPr>
          <w:sz w:val="28"/>
          <w:szCs w:val="28"/>
          <w:lang w:val="uk-UA"/>
        </w:rPr>
      </w:pPr>
    </w:p>
    <w:p w:rsidR="005F793D" w:rsidRPr="00334C06" w:rsidRDefault="006520B3" w:rsidP="006F3184">
      <w:pPr>
        <w:tabs>
          <w:tab w:val="left" w:pos="3969"/>
          <w:tab w:val="left" w:pos="4111"/>
        </w:tabs>
        <w:ind w:right="5810"/>
        <w:rPr>
          <w:sz w:val="28"/>
          <w:szCs w:val="28"/>
          <w:lang w:val="uk-UA"/>
        </w:rPr>
      </w:pPr>
      <w:r w:rsidRPr="00334C06">
        <w:rPr>
          <w:sz w:val="28"/>
          <w:szCs w:val="28"/>
          <w:lang w:val="uk-UA"/>
        </w:rPr>
        <w:t xml:space="preserve">Про внесення змін </w:t>
      </w:r>
      <w:r w:rsidR="006F3184" w:rsidRPr="00334C06">
        <w:rPr>
          <w:sz w:val="28"/>
          <w:szCs w:val="28"/>
          <w:lang w:val="uk-UA"/>
        </w:rPr>
        <w:t xml:space="preserve">до </w:t>
      </w:r>
      <w:r w:rsidR="00C86D78" w:rsidRPr="00334C06">
        <w:rPr>
          <w:sz w:val="28"/>
          <w:szCs w:val="28"/>
          <w:lang w:val="uk-UA"/>
        </w:rPr>
        <w:t xml:space="preserve"> </w:t>
      </w:r>
      <w:r w:rsidR="005F793D" w:rsidRPr="00334C06">
        <w:rPr>
          <w:sz w:val="28"/>
          <w:szCs w:val="28"/>
          <w:lang w:val="uk-UA" w:eastAsia="uk-UA"/>
        </w:rPr>
        <w:t xml:space="preserve">обласної програми </w:t>
      </w:r>
      <w:r w:rsidR="005F793D" w:rsidRPr="00334C06">
        <w:rPr>
          <w:sz w:val="28"/>
          <w:szCs w:val="28"/>
          <w:lang w:val="uk-UA"/>
        </w:rPr>
        <w:t xml:space="preserve">підтримки комунальних некомерційних підприємств та комунальних закладів охорони здоров’я </w:t>
      </w:r>
      <w:r w:rsidR="005F793D" w:rsidRPr="00334C06">
        <w:rPr>
          <w:bCs/>
          <w:sz w:val="28"/>
          <w:szCs w:val="28"/>
          <w:lang w:val="uk-UA"/>
        </w:rPr>
        <w:t>спільної власності територіальних громад сіл, селищ, міст Черкаської області</w:t>
      </w:r>
      <w:r w:rsidR="005F793D" w:rsidRPr="00334C06">
        <w:rPr>
          <w:sz w:val="28"/>
          <w:szCs w:val="28"/>
          <w:shd w:val="clear" w:color="auto" w:fill="FFFFFF"/>
          <w:lang w:val="uk-UA"/>
        </w:rPr>
        <w:t xml:space="preserve"> на 2020-2024 роки</w:t>
      </w:r>
    </w:p>
    <w:p w:rsidR="006520B3" w:rsidRPr="00334C06" w:rsidRDefault="006520B3" w:rsidP="006520B3">
      <w:pPr>
        <w:rPr>
          <w:sz w:val="28"/>
          <w:szCs w:val="28"/>
          <w:lang w:val="uk-UA"/>
        </w:rPr>
      </w:pPr>
    </w:p>
    <w:p w:rsidR="006520B3" w:rsidRPr="00334C06" w:rsidRDefault="006520B3" w:rsidP="00693180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4C06">
        <w:rPr>
          <w:rFonts w:ascii="Times New Roman" w:hAnsi="Times New Roman"/>
          <w:sz w:val="28"/>
          <w:szCs w:val="28"/>
          <w:lang w:val="uk-UA"/>
        </w:rPr>
        <w:t>Відповідно до статті 59 Закону України "Про місцеве самоврядування</w:t>
      </w:r>
      <w:r w:rsidR="006F3184" w:rsidRPr="00334C06">
        <w:rPr>
          <w:rFonts w:ascii="Times New Roman" w:hAnsi="Times New Roman"/>
          <w:sz w:val="28"/>
          <w:szCs w:val="28"/>
          <w:lang w:val="uk-UA"/>
        </w:rPr>
        <w:br/>
      </w:r>
      <w:r w:rsidRPr="00334C06">
        <w:rPr>
          <w:rFonts w:ascii="Times New Roman" w:hAnsi="Times New Roman"/>
          <w:sz w:val="28"/>
          <w:szCs w:val="28"/>
          <w:lang w:val="uk-UA"/>
        </w:rPr>
        <w:t xml:space="preserve">в Україні" обласна рада </w:t>
      </w:r>
      <w:r w:rsidR="00693180" w:rsidRPr="00334C0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34C06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6520B3" w:rsidRPr="00334C06" w:rsidRDefault="006520B3" w:rsidP="006520B3">
      <w:pPr>
        <w:rPr>
          <w:sz w:val="28"/>
          <w:szCs w:val="28"/>
          <w:lang w:val="uk-UA"/>
        </w:rPr>
      </w:pPr>
    </w:p>
    <w:p w:rsidR="006A2C27" w:rsidRPr="00334C06" w:rsidRDefault="006A2C27" w:rsidP="006A2C27">
      <w:pPr>
        <w:pBdr>
          <w:top w:val="nil"/>
          <w:left w:val="nil"/>
          <w:bottom w:val="nil"/>
          <w:right w:val="nil"/>
          <w:between w:val="nil"/>
        </w:pBdr>
        <w:ind w:left="1" w:firstLineChars="202" w:firstLine="566"/>
        <w:jc w:val="both"/>
        <w:rPr>
          <w:noProof/>
          <w:sz w:val="28"/>
          <w:szCs w:val="28"/>
          <w:lang w:val="uk-UA"/>
        </w:rPr>
      </w:pPr>
      <w:r w:rsidRPr="00334C06">
        <w:rPr>
          <w:sz w:val="28"/>
          <w:szCs w:val="28"/>
          <w:lang w:val="uk-UA"/>
        </w:rPr>
        <w:t xml:space="preserve">внести </w:t>
      </w:r>
      <w:r w:rsidR="000D588C" w:rsidRPr="00334C06">
        <w:rPr>
          <w:sz w:val="28"/>
          <w:szCs w:val="28"/>
          <w:lang w:val="uk-UA"/>
        </w:rPr>
        <w:t xml:space="preserve">зміни </w:t>
      </w:r>
      <w:r w:rsidRPr="00334C06">
        <w:rPr>
          <w:sz w:val="28"/>
          <w:szCs w:val="28"/>
          <w:lang w:val="uk-UA" w:eastAsia="uk-UA"/>
        </w:rPr>
        <w:t xml:space="preserve">до </w:t>
      </w:r>
      <w:r w:rsidR="000F70A5" w:rsidRPr="00334C06">
        <w:rPr>
          <w:sz w:val="28"/>
          <w:szCs w:val="28"/>
          <w:lang w:val="uk-UA" w:eastAsia="uk-UA"/>
        </w:rPr>
        <w:t>о</w:t>
      </w:r>
      <w:r w:rsidR="009F45F9" w:rsidRPr="00334C06">
        <w:rPr>
          <w:sz w:val="28"/>
          <w:szCs w:val="28"/>
          <w:lang w:val="uk-UA" w:eastAsia="uk-UA"/>
        </w:rPr>
        <w:t xml:space="preserve">бласної програми </w:t>
      </w:r>
      <w:r w:rsidR="009F45F9" w:rsidRPr="00334C06">
        <w:rPr>
          <w:sz w:val="28"/>
          <w:szCs w:val="28"/>
          <w:lang w:val="uk-UA"/>
        </w:rPr>
        <w:t xml:space="preserve">підтримки комунальних некомерційних підприємств та комунальних закладів охорони здоров’я </w:t>
      </w:r>
      <w:r w:rsidR="009F45F9" w:rsidRPr="00334C06">
        <w:rPr>
          <w:bCs/>
          <w:sz w:val="28"/>
          <w:szCs w:val="28"/>
          <w:lang w:val="uk-UA"/>
        </w:rPr>
        <w:t>спільної власності територіальних громад сіл, селищ, міст Черкаської області</w:t>
      </w:r>
      <w:r w:rsidR="009F45F9" w:rsidRPr="00334C06">
        <w:rPr>
          <w:sz w:val="28"/>
          <w:szCs w:val="28"/>
          <w:shd w:val="clear" w:color="auto" w:fill="FFFFFF"/>
          <w:lang w:val="uk-UA"/>
        </w:rPr>
        <w:t xml:space="preserve"> на 2020-2024 роки, затвердженої </w:t>
      </w:r>
      <w:r w:rsidRPr="00334C06">
        <w:rPr>
          <w:sz w:val="28"/>
          <w:szCs w:val="28"/>
          <w:lang w:val="uk-UA" w:eastAsia="uk-UA"/>
        </w:rPr>
        <w:t>рішення</w:t>
      </w:r>
      <w:r w:rsidR="00AE2C43" w:rsidRPr="00334C06">
        <w:rPr>
          <w:sz w:val="28"/>
          <w:szCs w:val="28"/>
          <w:lang w:val="uk-UA" w:eastAsia="uk-UA"/>
        </w:rPr>
        <w:t>м</w:t>
      </w:r>
      <w:r w:rsidRPr="00334C06">
        <w:rPr>
          <w:sz w:val="28"/>
          <w:szCs w:val="28"/>
          <w:lang w:val="uk-UA" w:eastAsia="uk-UA"/>
        </w:rPr>
        <w:t xml:space="preserve"> обласної ради від 06</w:t>
      </w:r>
      <w:r w:rsidRPr="00334C06">
        <w:rPr>
          <w:sz w:val="28"/>
          <w:szCs w:val="28"/>
          <w:lang w:val="uk-UA"/>
        </w:rPr>
        <w:t>.03.2020 № 36-32/VІI, зі змінами, внесеними рішеннями обласної ради від 16</w:t>
      </w:r>
      <w:r w:rsidRPr="00334C06">
        <w:rPr>
          <w:sz w:val="28"/>
          <w:lang w:val="uk-UA"/>
        </w:rPr>
        <w:t>.12.2022 №</w:t>
      </w:r>
      <w:r w:rsidRPr="00334C06">
        <w:rPr>
          <w:sz w:val="28"/>
        </w:rPr>
        <w:t> </w:t>
      </w:r>
      <w:r w:rsidRPr="00334C06">
        <w:rPr>
          <w:sz w:val="28"/>
          <w:lang w:val="uk-UA"/>
        </w:rPr>
        <w:t>16-1/</w:t>
      </w:r>
      <w:r w:rsidRPr="00334C06">
        <w:rPr>
          <w:sz w:val="28"/>
        </w:rPr>
        <w:t>V</w:t>
      </w:r>
      <w:r w:rsidRPr="00334C06">
        <w:rPr>
          <w:sz w:val="28"/>
          <w:lang w:val="uk-UA"/>
        </w:rPr>
        <w:t>І</w:t>
      </w:r>
      <w:r w:rsidRPr="00334C06">
        <w:rPr>
          <w:sz w:val="28"/>
        </w:rPr>
        <w:t>II</w:t>
      </w:r>
      <w:r w:rsidRPr="00334C06">
        <w:rPr>
          <w:sz w:val="28"/>
          <w:lang w:val="uk-UA"/>
        </w:rPr>
        <w:t xml:space="preserve"> та від 03.03.2023 № 17-28/</w:t>
      </w:r>
      <w:r w:rsidRPr="00334C06">
        <w:rPr>
          <w:sz w:val="28"/>
        </w:rPr>
        <w:t>V</w:t>
      </w:r>
      <w:r w:rsidRPr="00334C06">
        <w:rPr>
          <w:sz w:val="28"/>
          <w:lang w:val="uk-UA"/>
        </w:rPr>
        <w:t>І</w:t>
      </w:r>
      <w:r w:rsidRPr="00334C06">
        <w:rPr>
          <w:sz w:val="28"/>
        </w:rPr>
        <w:t>II</w:t>
      </w:r>
      <w:r w:rsidR="00C071BF" w:rsidRPr="00334C06">
        <w:rPr>
          <w:sz w:val="28"/>
          <w:lang w:val="uk-UA"/>
        </w:rPr>
        <w:t xml:space="preserve"> (далі – Програма)</w:t>
      </w:r>
      <w:r w:rsidRPr="00334C06">
        <w:rPr>
          <w:sz w:val="28"/>
          <w:lang w:val="uk-UA"/>
        </w:rPr>
        <w:t>,</w:t>
      </w:r>
      <w:r w:rsidRPr="00334C06">
        <w:rPr>
          <w:sz w:val="28"/>
          <w:szCs w:val="28"/>
          <w:lang w:val="uk-UA"/>
        </w:rPr>
        <w:t xml:space="preserve"> </w:t>
      </w:r>
      <w:r w:rsidR="009F45F9" w:rsidRPr="00334C06">
        <w:rPr>
          <w:noProof/>
          <w:sz w:val="28"/>
          <w:szCs w:val="28"/>
          <w:lang w:val="uk-UA"/>
        </w:rPr>
        <w:t xml:space="preserve">виклавши </w:t>
      </w:r>
      <w:r w:rsidR="00C071BF" w:rsidRPr="00334C06">
        <w:rPr>
          <w:noProof/>
          <w:sz w:val="28"/>
          <w:szCs w:val="28"/>
          <w:lang w:val="uk-UA"/>
        </w:rPr>
        <w:t xml:space="preserve">розділ </w:t>
      </w:r>
      <w:r w:rsidR="009F45F9" w:rsidRPr="00334C06">
        <w:rPr>
          <w:noProof/>
          <w:sz w:val="28"/>
          <w:szCs w:val="28"/>
          <w:lang w:val="uk-UA"/>
        </w:rPr>
        <w:t xml:space="preserve">4 </w:t>
      </w:r>
      <w:r w:rsidR="00C071BF" w:rsidRPr="00334C06">
        <w:rPr>
          <w:noProof/>
          <w:sz w:val="28"/>
          <w:szCs w:val="28"/>
          <w:lang w:val="uk-UA"/>
        </w:rPr>
        <w:t xml:space="preserve">Програми </w:t>
      </w:r>
      <w:r w:rsidR="009F45F9" w:rsidRPr="00334C06">
        <w:rPr>
          <w:noProof/>
          <w:sz w:val="28"/>
          <w:szCs w:val="28"/>
          <w:lang w:val="uk-UA"/>
        </w:rPr>
        <w:t>в такій редакції</w:t>
      </w:r>
      <w:r w:rsidRPr="00334C06">
        <w:rPr>
          <w:noProof/>
          <w:sz w:val="28"/>
          <w:szCs w:val="28"/>
          <w:lang w:val="uk-UA"/>
        </w:rPr>
        <w:t>:</w:t>
      </w:r>
    </w:p>
    <w:p w:rsidR="009F45F9" w:rsidRPr="00334C06" w:rsidRDefault="009F45F9" w:rsidP="00334C06">
      <w:pPr>
        <w:pBdr>
          <w:top w:val="nil"/>
          <w:left w:val="nil"/>
          <w:bottom w:val="nil"/>
          <w:right w:val="nil"/>
          <w:between w:val="nil"/>
        </w:pBdr>
        <w:ind w:left="1" w:firstLineChars="202" w:firstLine="404"/>
        <w:jc w:val="both"/>
        <w:rPr>
          <w:noProof/>
          <w:sz w:val="20"/>
          <w:szCs w:val="20"/>
          <w:lang w:val="uk-UA"/>
        </w:rPr>
      </w:pPr>
    </w:p>
    <w:p w:rsidR="002C0AB2" w:rsidRPr="003C30F2" w:rsidRDefault="005725FC" w:rsidP="002C0AB2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C0AB2" w:rsidRPr="003C30F2">
        <w:rPr>
          <w:b/>
          <w:sz w:val="28"/>
          <w:szCs w:val="28"/>
          <w:lang w:val="uk-UA"/>
        </w:rPr>
        <w:t>4. Фінансове забезпечення Програми</w:t>
      </w:r>
    </w:p>
    <w:p w:rsidR="002C0AB2" w:rsidRPr="00334C06" w:rsidRDefault="002C0AB2" w:rsidP="002C0AB2">
      <w:pPr>
        <w:rPr>
          <w:sz w:val="20"/>
          <w:szCs w:val="20"/>
          <w:lang w:val="uk-UA"/>
        </w:rPr>
      </w:pPr>
    </w:p>
    <w:p w:rsidR="002C0AB2" w:rsidRPr="002C0AB2" w:rsidRDefault="002C0AB2" w:rsidP="002C0AB2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C0AB2">
        <w:rPr>
          <w:sz w:val="28"/>
          <w:szCs w:val="28"/>
          <w:lang w:val="uk-UA"/>
        </w:rPr>
        <w:t xml:space="preserve">Фінансове забезпечення виконання Програми здійснюється відповідно </w:t>
      </w:r>
      <w:r w:rsidRPr="002C0AB2">
        <w:rPr>
          <w:sz w:val="28"/>
          <w:szCs w:val="28"/>
          <w:lang w:val="uk-UA"/>
        </w:rPr>
        <w:br/>
        <w:t>до вимог Бюджетного кодексу України за рахунок коштів обласного бюджету,</w:t>
      </w:r>
      <w:r w:rsidR="000F266F">
        <w:rPr>
          <w:sz w:val="28"/>
          <w:szCs w:val="28"/>
          <w:lang w:val="uk-UA"/>
        </w:rPr>
        <w:t xml:space="preserve"> інших місцевих бюджетів, державного бюджету</w:t>
      </w:r>
      <w:r w:rsidRPr="002C0AB2">
        <w:rPr>
          <w:sz w:val="28"/>
          <w:szCs w:val="28"/>
          <w:lang w:val="uk-UA"/>
        </w:rPr>
        <w:t xml:space="preserve"> </w:t>
      </w:r>
      <w:r w:rsidR="000F266F">
        <w:rPr>
          <w:sz w:val="28"/>
          <w:szCs w:val="28"/>
          <w:lang w:val="uk-UA"/>
        </w:rPr>
        <w:t>та</w:t>
      </w:r>
      <w:r w:rsidRPr="002C0AB2">
        <w:rPr>
          <w:sz w:val="28"/>
          <w:szCs w:val="28"/>
          <w:lang w:val="uk-UA"/>
        </w:rPr>
        <w:t xml:space="preserve"> інших джерел, не заборонених чинним законодавством України.</w:t>
      </w:r>
    </w:p>
    <w:p w:rsidR="002C0AB2" w:rsidRPr="003C30F2" w:rsidRDefault="000F266F" w:rsidP="002C0A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Ф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інансовий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ресурс </w:t>
      </w:r>
      <w:r w:rsidR="002C0AB2" w:rsidRPr="003C30F2">
        <w:rPr>
          <w:rFonts w:eastAsia="Calibri"/>
          <w:sz w:val="28"/>
          <w:szCs w:val="28"/>
          <w:lang w:val="uk-UA" w:eastAsia="en-US"/>
        </w:rPr>
        <w:t>спрямовується на</w:t>
      </w:r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забезпечення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реалізації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заходів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Програми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вирішення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її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основних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завдань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>:</w:t>
      </w:r>
    </w:p>
    <w:p w:rsidR="002C0AB2" w:rsidRPr="003C30F2" w:rsidRDefault="002C0AB2" w:rsidP="002C0A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C30F2">
        <w:rPr>
          <w:rFonts w:eastAsia="Calibri"/>
          <w:sz w:val="28"/>
          <w:szCs w:val="28"/>
          <w:lang w:eastAsia="en-US"/>
        </w:rPr>
        <w:t>забезпечення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</w:t>
      </w:r>
      <w:r w:rsidR="000F266F">
        <w:rPr>
          <w:rFonts w:eastAsia="Calibri"/>
          <w:sz w:val="28"/>
          <w:szCs w:val="28"/>
          <w:lang w:val="uk-UA" w:eastAsia="en-US"/>
        </w:rPr>
        <w:t>сталого</w:t>
      </w:r>
      <w:r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процесу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реформування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діяльності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медичної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до</w:t>
      </w:r>
      <w:bookmarkStart w:id="0" w:name="_GoBack"/>
      <w:bookmarkEnd w:id="0"/>
      <w:r w:rsidRPr="003C30F2">
        <w:rPr>
          <w:rFonts w:eastAsia="Calibri"/>
          <w:sz w:val="28"/>
          <w:szCs w:val="28"/>
          <w:lang w:eastAsia="en-US"/>
        </w:rPr>
        <w:t>помоги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області</w:t>
      </w:r>
      <w:proofErr w:type="spellEnd"/>
      <w:r w:rsidRPr="003C30F2">
        <w:rPr>
          <w:rFonts w:eastAsia="Calibri"/>
          <w:sz w:val="28"/>
          <w:szCs w:val="28"/>
          <w:lang w:eastAsia="en-US"/>
        </w:rPr>
        <w:t>;</w:t>
      </w:r>
    </w:p>
    <w:p w:rsidR="002C0AB2" w:rsidRPr="003C30F2" w:rsidRDefault="002C0AB2" w:rsidP="002C0A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C30F2">
        <w:rPr>
          <w:rFonts w:eastAsia="Calibri"/>
          <w:sz w:val="28"/>
          <w:szCs w:val="28"/>
          <w:lang w:eastAsia="en-US"/>
        </w:rPr>
        <w:t>забезпечення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населення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ефективними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безпечними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якісними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лікарськими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засобами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виробами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медичного</w:t>
      </w:r>
      <w:proofErr w:type="spellEnd"/>
      <w:r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C30F2">
        <w:rPr>
          <w:rFonts w:eastAsia="Calibri"/>
          <w:sz w:val="28"/>
          <w:szCs w:val="28"/>
          <w:lang w:eastAsia="en-US"/>
        </w:rPr>
        <w:t>призначення</w:t>
      </w:r>
      <w:proofErr w:type="spellEnd"/>
      <w:r w:rsidRPr="003C30F2">
        <w:rPr>
          <w:rFonts w:eastAsia="Calibri"/>
          <w:sz w:val="28"/>
          <w:szCs w:val="28"/>
          <w:lang w:eastAsia="en-US"/>
        </w:rPr>
        <w:t>;</w:t>
      </w:r>
    </w:p>
    <w:p w:rsidR="002C0AB2" w:rsidRDefault="000F266F" w:rsidP="002C0AB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виплату заробітної плати, зміцнення матеріально-технічної бази, </w:t>
      </w:r>
      <w:r w:rsidRPr="00AB6E3B">
        <w:rPr>
          <w:rFonts w:eastAsia="Calibri"/>
          <w:sz w:val="28"/>
          <w:szCs w:val="28"/>
          <w:lang w:val="uk-UA" w:eastAsia="en-US"/>
        </w:rPr>
        <w:t>забезпечення надійності та безпеки експл</w:t>
      </w:r>
      <w:r>
        <w:rPr>
          <w:rFonts w:eastAsia="Calibri"/>
          <w:sz w:val="28"/>
          <w:szCs w:val="28"/>
          <w:lang w:val="uk-UA" w:eastAsia="en-US"/>
        </w:rPr>
        <w:t xml:space="preserve">уатації будівель, </w:t>
      </w:r>
      <w:r w:rsidR="002C0AB2" w:rsidRPr="003C30F2">
        <w:rPr>
          <w:rFonts w:eastAsia="Calibri"/>
          <w:sz w:val="28"/>
          <w:szCs w:val="28"/>
          <w:lang w:eastAsia="en-US"/>
        </w:rPr>
        <w:t>оплат</w:t>
      </w:r>
      <w:r>
        <w:rPr>
          <w:rFonts w:eastAsia="Calibri"/>
          <w:sz w:val="28"/>
          <w:szCs w:val="28"/>
          <w:lang w:val="uk-UA" w:eastAsia="en-US"/>
        </w:rPr>
        <w:t>у</w:t>
      </w:r>
      <w:r w:rsidR="002C0AB2" w:rsidRPr="003C30F2">
        <w:rPr>
          <w:rFonts w:eastAsia="Calibri"/>
          <w:sz w:val="28"/>
          <w:szCs w:val="28"/>
          <w:lang w:eastAsia="en-US"/>
        </w:rPr>
        <w:t xml:space="preserve"> за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спожиті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r w:rsidR="00AE2C43">
        <w:rPr>
          <w:rFonts w:eastAsia="Calibri"/>
          <w:sz w:val="28"/>
          <w:szCs w:val="28"/>
          <w:lang w:val="uk-UA" w:eastAsia="en-US"/>
        </w:rPr>
        <w:lastRenderedPageBreak/>
        <w:t xml:space="preserve">комунальні послуги та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енергоносії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комунальних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закладів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комунальних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некомерційних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підприємств</w:t>
      </w:r>
      <w:proofErr w:type="spellEnd"/>
      <w:r w:rsidR="002C0AB2" w:rsidRPr="003C30F2">
        <w:rPr>
          <w:rFonts w:eastAsia="Calibri"/>
          <w:sz w:val="28"/>
          <w:szCs w:val="28"/>
          <w:lang w:val="uk-UA" w:eastAsia="en-US"/>
        </w:rPr>
        <w:t>,</w:t>
      </w:r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що знаходяться в галузевому управлінні </w:t>
      </w:r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r w:rsidR="002C0AB2" w:rsidRPr="003C30F2">
        <w:rPr>
          <w:rFonts w:eastAsia="Calibri"/>
          <w:sz w:val="28"/>
          <w:szCs w:val="28"/>
          <w:lang w:val="uk-UA" w:eastAsia="en-US"/>
        </w:rPr>
        <w:t>Управлінн</w:t>
      </w:r>
      <w:r>
        <w:rPr>
          <w:rFonts w:eastAsia="Calibri"/>
          <w:sz w:val="28"/>
          <w:szCs w:val="28"/>
          <w:lang w:val="uk-UA" w:eastAsia="en-US"/>
        </w:rPr>
        <w:t>я</w:t>
      </w:r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охорони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здоров’я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r w:rsidR="002C0AB2" w:rsidRPr="003C30F2">
        <w:rPr>
          <w:rFonts w:eastAsia="Calibri"/>
          <w:sz w:val="28"/>
          <w:szCs w:val="28"/>
          <w:lang w:val="uk-UA" w:eastAsia="en-US"/>
        </w:rPr>
        <w:t>Черкаської</w:t>
      </w:r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державної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0AB2" w:rsidRPr="003C30F2">
        <w:rPr>
          <w:rFonts w:eastAsia="Calibri"/>
          <w:sz w:val="28"/>
          <w:szCs w:val="28"/>
          <w:lang w:eastAsia="en-US"/>
        </w:rPr>
        <w:t>адміністрації</w:t>
      </w:r>
      <w:proofErr w:type="spellEnd"/>
      <w:r w:rsidR="002C0AB2" w:rsidRPr="003C30F2">
        <w:rPr>
          <w:rFonts w:eastAsia="Calibri"/>
          <w:sz w:val="28"/>
          <w:szCs w:val="28"/>
          <w:lang w:eastAsia="en-US"/>
        </w:rPr>
        <w:t>;</w:t>
      </w:r>
    </w:p>
    <w:p w:rsidR="002C0AB2" w:rsidRPr="000F266F" w:rsidRDefault="002C0AB2" w:rsidP="002C0AB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F266F">
        <w:rPr>
          <w:rFonts w:eastAsia="Calibri"/>
          <w:sz w:val="28"/>
          <w:szCs w:val="28"/>
          <w:lang w:val="uk-UA" w:eastAsia="en-US"/>
        </w:rPr>
        <w:t xml:space="preserve">виконання рішень господарського суду за платежами, що здійснювалися за рахунок коштів обласного бюджету, </w:t>
      </w:r>
      <w:r w:rsidR="00AE2C43">
        <w:rPr>
          <w:rFonts w:eastAsia="Calibri"/>
          <w:sz w:val="28"/>
          <w:szCs w:val="28"/>
          <w:lang w:val="uk-UA" w:eastAsia="en-US"/>
        </w:rPr>
        <w:t xml:space="preserve">сплати </w:t>
      </w:r>
      <w:r w:rsidRPr="000F266F">
        <w:rPr>
          <w:rFonts w:eastAsia="Calibri"/>
          <w:sz w:val="28"/>
          <w:szCs w:val="28"/>
          <w:lang w:val="uk-UA" w:eastAsia="en-US"/>
        </w:rPr>
        <w:t xml:space="preserve">судового збору та </w:t>
      </w:r>
      <w:r w:rsidR="00807E87" w:rsidRPr="000F266F">
        <w:rPr>
          <w:rFonts w:eastAsia="Calibri"/>
          <w:sz w:val="28"/>
          <w:szCs w:val="28"/>
          <w:lang w:val="uk-UA" w:eastAsia="en-US"/>
        </w:rPr>
        <w:t>інших</w:t>
      </w:r>
      <w:r w:rsidRPr="000F266F">
        <w:rPr>
          <w:rFonts w:eastAsia="Calibri"/>
          <w:sz w:val="28"/>
          <w:szCs w:val="28"/>
          <w:lang w:val="uk-UA" w:eastAsia="en-US"/>
        </w:rPr>
        <w:t xml:space="preserve"> витрат, передбачених таким</w:t>
      </w:r>
      <w:r w:rsidR="00B137AB">
        <w:rPr>
          <w:rFonts w:eastAsia="Calibri"/>
          <w:sz w:val="28"/>
          <w:szCs w:val="28"/>
          <w:lang w:val="uk-UA" w:eastAsia="en-US"/>
        </w:rPr>
        <w:t>и</w:t>
      </w:r>
      <w:r w:rsidRPr="000F266F">
        <w:rPr>
          <w:rFonts w:eastAsia="Calibri"/>
          <w:sz w:val="28"/>
          <w:szCs w:val="28"/>
          <w:lang w:val="uk-UA" w:eastAsia="en-US"/>
        </w:rPr>
        <w:t xml:space="preserve"> рішенням</w:t>
      </w:r>
      <w:r w:rsidR="00B137AB">
        <w:rPr>
          <w:rFonts w:eastAsia="Calibri"/>
          <w:sz w:val="28"/>
          <w:szCs w:val="28"/>
          <w:lang w:val="uk-UA" w:eastAsia="en-US"/>
        </w:rPr>
        <w:t>и</w:t>
      </w:r>
      <w:r w:rsidRPr="000F266F">
        <w:rPr>
          <w:rFonts w:eastAsia="Calibri"/>
          <w:sz w:val="28"/>
          <w:szCs w:val="28"/>
          <w:lang w:val="uk-UA" w:eastAsia="en-US"/>
        </w:rPr>
        <w:t>;</w:t>
      </w:r>
    </w:p>
    <w:p w:rsidR="002C0AB2" w:rsidRPr="000F266F" w:rsidRDefault="000F266F" w:rsidP="002C0AB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F266F">
        <w:rPr>
          <w:rFonts w:eastAsia="Calibri"/>
          <w:sz w:val="28"/>
          <w:szCs w:val="28"/>
          <w:lang w:val="uk-UA" w:eastAsia="en-US"/>
        </w:rPr>
        <w:t>фінансування інших поточних та капітальних видатків, в тому числі  погашення заборгованості, що забезпечують функціонування комунальних закладів та комунальних некомерційних підприємств;</w:t>
      </w:r>
    </w:p>
    <w:p w:rsidR="000F266F" w:rsidRPr="000F266F" w:rsidRDefault="000F266F" w:rsidP="000F266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3C30F2">
        <w:rPr>
          <w:sz w:val="28"/>
          <w:szCs w:val="28"/>
        </w:rPr>
        <w:t>покращення</w:t>
      </w:r>
      <w:proofErr w:type="spellEnd"/>
      <w:r w:rsidRPr="003C30F2">
        <w:rPr>
          <w:sz w:val="28"/>
          <w:szCs w:val="28"/>
        </w:rPr>
        <w:t xml:space="preserve"> </w:t>
      </w:r>
      <w:proofErr w:type="spellStart"/>
      <w:r w:rsidRPr="003C30F2">
        <w:rPr>
          <w:sz w:val="28"/>
          <w:szCs w:val="28"/>
        </w:rPr>
        <w:t>здоров’я</w:t>
      </w:r>
      <w:proofErr w:type="spellEnd"/>
      <w:r w:rsidRPr="003C30F2">
        <w:rPr>
          <w:sz w:val="28"/>
          <w:szCs w:val="28"/>
        </w:rPr>
        <w:t xml:space="preserve"> </w:t>
      </w:r>
      <w:proofErr w:type="spellStart"/>
      <w:r w:rsidRPr="003C30F2">
        <w:rPr>
          <w:sz w:val="28"/>
          <w:szCs w:val="28"/>
        </w:rPr>
        <w:t>населення</w:t>
      </w:r>
      <w:proofErr w:type="spellEnd"/>
      <w:r w:rsidRPr="003C30F2">
        <w:rPr>
          <w:sz w:val="28"/>
          <w:szCs w:val="28"/>
        </w:rPr>
        <w:t xml:space="preserve">, </w:t>
      </w:r>
      <w:proofErr w:type="spellStart"/>
      <w:r w:rsidRPr="003C30F2">
        <w:rPr>
          <w:sz w:val="28"/>
          <w:szCs w:val="28"/>
        </w:rPr>
        <w:t>виявлення</w:t>
      </w:r>
      <w:proofErr w:type="spellEnd"/>
      <w:r w:rsidRPr="003C30F2">
        <w:rPr>
          <w:sz w:val="28"/>
          <w:szCs w:val="28"/>
        </w:rPr>
        <w:t xml:space="preserve"> </w:t>
      </w:r>
      <w:proofErr w:type="spellStart"/>
      <w:r w:rsidRPr="003C30F2">
        <w:rPr>
          <w:sz w:val="28"/>
          <w:szCs w:val="28"/>
        </w:rPr>
        <w:t>захворювань</w:t>
      </w:r>
      <w:proofErr w:type="spellEnd"/>
      <w:r w:rsidRPr="003C30F2">
        <w:rPr>
          <w:sz w:val="28"/>
          <w:szCs w:val="28"/>
        </w:rPr>
        <w:t xml:space="preserve"> на </w:t>
      </w:r>
      <w:proofErr w:type="spellStart"/>
      <w:r w:rsidRPr="003C30F2">
        <w:rPr>
          <w:sz w:val="28"/>
          <w:szCs w:val="28"/>
        </w:rPr>
        <w:t>ранніх</w:t>
      </w:r>
      <w:proofErr w:type="spellEnd"/>
      <w:r w:rsidRPr="003C30F2">
        <w:rPr>
          <w:sz w:val="28"/>
          <w:szCs w:val="28"/>
        </w:rPr>
        <w:t xml:space="preserve"> </w:t>
      </w:r>
      <w:proofErr w:type="spellStart"/>
      <w:r w:rsidRPr="003C30F2">
        <w:rPr>
          <w:sz w:val="28"/>
          <w:szCs w:val="28"/>
        </w:rPr>
        <w:t>стадіях</w:t>
      </w:r>
      <w:proofErr w:type="spellEnd"/>
      <w:r w:rsidRPr="003C30F2">
        <w:rPr>
          <w:sz w:val="28"/>
          <w:szCs w:val="28"/>
        </w:rPr>
        <w:t xml:space="preserve">, </w:t>
      </w:r>
      <w:proofErr w:type="spellStart"/>
      <w:r w:rsidRPr="003C30F2">
        <w:rPr>
          <w:sz w:val="28"/>
          <w:szCs w:val="28"/>
        </w:rPr>
        <w:t>зменшення</w:t>
      </w:r>
      <w:proofErr w:type="spellEnd"/>
      <w:r w:rsidRPr="003C30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рівня</w:t>
      </w:r>
      <w:r w:rsidRPr="003C30F2">
        <w:rPr>
          <w:sz w:val="28"/>
          <w:szCs w:val="28"/>
        </w:rPr>
        <w:t xml:space="preserve"> </w:t>
      </w:r>
      <w:proofErr w:type="spellStart"/>
      <w:r w:rsidRPr="003C30F2">
        <w:rPr>
          <w:sz w:val="28"/>
          <w:szCs w:val="28"/>
        </w:rPr>
        <w:t>неінфекційних</w:t>
      </w:r>
      <w:proofErr w:type="spellEnd"/>
      <w:r w:rsidRPr="003C30F2">
        <w:rPr>
          <w:sz w:val="28"/>
          <w:szCs w:val="28"/>
        </w:rPr>
        <w:t xml:space="preserve"> </w:t>
      </w:r>
      <w:proofErr w:type="spellStart"/>
      <w:r w:rsidRPr="003C30F2">
        <w:rPr>
          <w:sz w:val="28"/>
          <w:szCs w:val="28"/>
        </w:rPr>
        <w:t>захворювань</w:t>
      </w:r>
      <w:proofErr w:type="spellEnd"/>
      <w:r w:rsidRPr="003C30F2">
        <w:rPr>
          <w:sz w:val="28"/>
          <w:szCs w:val="28"/>
        </w:rPr>
        <w:t xml:space="preserve"> та </w:t>
      </w:r>
      <w:proofErr w:type="spellStart"/>
      <w:r w:rsidRPr="003C30F2">
        <w:rPr>
          <w:sz w:val="28"/>
          <w:szCs w:val="28"/>
        </w:rPr>
        <w:t>заохоч</w:t>
      </w:r>
      <w:r>
        <w:rPr>
          <w:sz w:val="28"/>
          <w:szCs w:val="28"/>
        </w:rPr>
        <w:t>ення</w:t>
      </w:r>
      <w:proofErr w:type="spellEnd"/>
      <w:r>
        <w:rPr>
          <w:sz w:val="28"/>
          <w:szCs w:val="28"/>
        </w:rPr>
        <w:t xml:space="preserve"> до </w:t>
      </w:r>
      <w:r w:rsidRPr="000F266F">
        <w:rPr>
          <w:sz w:val="28"/>
          <w:szCs w:val="28"/>
        </w:rPr>
        <w:t xml:space="preserve">здорового способу </w:t>
      </w:r>
      <w:proofErr w:type="spellStart"/>
      <w:r w:rsidRPr="000F266F">
        <w:rPr>
          <w:sz w:val="28"/>
          <w:szCs w:val="28"/>
        </w:rPr>
        <w:t>життя</w:t>
      </w:r>
      <w:proofErr w:type="spellEnd"/>
      <w:r w:rsidRPr="000F266F">
        <w:rPr>
          <w:sz w:val="28"/>
          <w:szCs w:val="28"/>
          <w:lang w:val="uk-UA"/>
        </w:rPr>
        <w:t xml:space="preserve">, </w:t>
      </w:r>
      <w:r w:rsidRPr="000F266F">
        <w:rPr>
          <w:rFonts w:eastAsia="Calibri"/>
          <w:sz w:val="28"/>
          <w:szCs w:val="28"/>
          <w:lang w:val="uk-UA" w:eastAsia="en-US"/>
        </w:rPr>
        <w:t>виконання інших заходів у сфері охорони здоров’я</w:t>
      </w:r>
      <w:r w:rsidRPr="000F266F">
        <w:rPr>
          <w:sz w:val="28"/>
          <w:szCs w:val="28"/>
          <w:lang w:val="uk-UA"/>
        </w:rPr>
        <w:t>.</w:t>
      </w:r>
    </w:p>
    <w:p w:rsidR="002C0AB2" w:rsidRPr="003C30F2" w:rsidRDefault="002C0AB2" w:rsidP="002C0AB2">
      <w:pPr>
        <w:ind w:firstLine="709"/>
        <w:jc w:val="both"/>
        <w:rPr>
          <w:sz w:val="28"/>
          <w:szCs w:val="28"/>
          <w:lang w:val="uk-UA"/>
        </w:rPr>
      </w:pPr>
      <w:r w:rsidRPr="003C30F2">
        <w:rPr>
          <w:sz w:val="28"/>
          <w:szCs w:val="28"/>
          <w:lang w:val="uk-UA"/>
        </w:rPr>
        <w:t>Головним розпорядником коштів обласного бюджету на виконання заходів Програми є Управління.</w:t>
      </w:r>
    </w:p>
    <w:p w:rsidR="002C0AB2" w:rsidRPr="008A7022" w:rsidRDefault="008A7022" w:rsidP="002C0AB2">
      <w:pPr>
        <w:ind w:firstLine="709"/>
        <w:jc w:val="both"/>
        <w:rPr>
          <w:sz w:val="28"/>
          <w:szCs w:val="28"/>
          <w:lang w:val="uk-UA"/>
        </w:rPr>
      </w:pPr>
      <w:r w:rsidRPr="008A7022">
        <w:rPr>
          <w:sz w:val="28"/>
          <w:szCs w:val="28"/>
          <w:lang w:val="uk-UA"/>
        </w:rPr>
        <w:t>Отримувачами</w:t>
      </w:r>
      <w:r w:rsidR="002C0AB2" w:rsidRPr="008A7022">
        <w:rPr>
          <w:sz w:val="28"/>
          <w:szCs w:val="28"/>
          <w:lang w:val="uk-UA"/>
        </w:rPr>
        <w:t xml:space="preserve"> бюджетних коштів є комунальні некомерційні підприємства та комунальні заклади охорони здоров’я, визначені в розділі 1 Програми.</w:t>
      </w:r>
    </w:p>
    <w:p w:rsidR="002C0AB2" w:rsidRPr="003C30F2" w:rsidRDefault="002C0AB2" w:rsidP="002C0AB2">
      <w:pPr>
        <w:tabs>
          <w:tab w:val="left" w:pos="3120"/>
        </w:tabs>
        <w:ind w:firstLine="709"/>
        <w:jc w:val="both"/>
        <w:rPr>
          <w:sz w:val="28"/>
          <w:szCs w:val="28"/>
          <w:lang w:val="uk-UA"/>
        </w:rPr>
      </w:pPr>
      <w:r w:rsidRPr="003C30F2">
        <w:rPr>
          <w:sz w:val="28"/>
          <w:szCs w:val="28"/>
          <w:lang w:val="uk-UA"/>
        </w:rPr>
        <w:t>Кошти, отримані за результатами діяльності, використовуються комунальними некомерційними підприємствами та комунальними закладами на виконання мети Програми.</w:t>
      </w:r>
    </w:p>
    <w:p w:rsidR="002C0AB2" w:rsidRPr="003C30F2" w:rsidRDefault="002C0AB2" w:rsidP="002C0AB2">
      <w:pPr>
        <w:tabs>
          <w:tab w:val="left" w:pos="3120"/>
        </w:tabs>
        <w:ind w:firstLine="709"/>
        <w:jc w:val="both"/>
        <w:rPr>
          <w:sz w:val="28"/>
          <w:szCs w:val="28"/>
          <w:lang w:val="uk-UA"/>
        </w:rPr>
      </w:pPr>
      <w:r w:rsidRPr="003C30F2">
        <w:rPr>
          <w:sz w:val="28"/>
          <w:szCs w:val="28"/>
          <w:lang w:val="uk-UA"/>
        </w:rPr>
        <w:t>Обсяг фінансування Програми визначається щороку, виходячи</w:t>
      </w:r>
      <w:r w:rsidRPr="003C30F2">
        <w:rPr>
          <w:sz w:val="28"/>
          <w:szCs w:val="28"/>
          <w:lang w:val="uk-UA"/>
        </w:rPr>
        <w:br/>
        <w:t xml:space="preserve">з конкретних завдань та реальних можливостей </w:t>
      </w:r>
      <w:r w:rsidRPr="003C30F2">
        <w:rPr>
          <w:sz w:val="28"/>
          <w:szCs w:val="28"/>
          <w:lang w:val="uk-UA" w:eastAsia="uk-UA"/>
        </w:rPr>
        <w:t>місцевих бюджетів області</w:t>
      </w:r>
      <w:r w:rsidRPr="003C30F2">
        <w:rPr>
          <w:sz w:val="28"/>
          <w:szCs w:val="28"/>
          <w:lang w:val="uk-UA"/>
        </w:rPr>
        <w:t>.</w:t>
      </w:r>
    </w:p>
    <w:p w:rsidR="002C0AB2" w:rsidRPr="003C30F2" w:rsidRDefault="002C0AB2" w:rsidP="002C0AB2">
      <w:pPr>
        <w:ind w:firstLine="709"/>
        <w:jc w:val="both"/>
        <w:rPr>
          <w:sz w:val="28"/>
          <w:szCs w:val="28"/>
          <w:lang w:val="uk-UA"/>
        </w:rPr>
      </w:pPr>
      <w:r w:rsidRPr="003C30F2">
        <w:rPr>
          <w:sz w:val="28"/>
          <w:szCs w:val="28"/>
          <w:lang w:val="uk-UA"/>
        </w:rPr>
        <w:t>Критеріями визначення</w:t>
      </w:r>
      <w:r w:rsidRPr="008A7022">
        <w:rPr>
          <w:sz w:val="28"/>
          <w:szCs w:val="28"/>
          <w:lang w:val="uk-UA"/>
        </w:rPr>
        <w:t xml:space="preserve"> </w:t>
      </w:r>
      <w:r w:rsidR="008A7022" w:rsidRPr="008A7022">
        <w:rPr>
          <w:sz w:val="28"/>
          <w:szCs w:val="28"/>
          <w:lang w:val="uk-UA"/>
        </w:rPr>
        <w:t>отримувача</w:t>
      </w:r>
      <w:r w:rsidRPr="003C30F2">
        <w:rPr>
          <w:sz w:val="28"/>
          <w:szCs w:val="28"/>
          <w:lang w:val="uk-UA"/>
        </w:rPr>
        <w:t xml:space="preserve"> для надання фінансової підтримки</w:t>
      </w:r>
      <w:r w:rsidRPr="003C30F2">
        <w:rPr>
          <w:sz w:val="28"/>
          <w:szCs w:val="28"/>
          <w:lang w:val="uk-UA"/>
        </w:rPr>
        <w:br/>
        <w:t xml:space="preserve">є наявність обґрунтування доцільності надання та розміру фінансової підтримки, у тому числі із фінансово-економічним розрахунком, поданого </w:t>
      </w:r>
      <w:r w:rsidRPr="008A7022">
        <w:rPr>
          <w:sz w:val="28"/>
          <w:szCs w:val="28"/>
          <w:lang w:val="uk-UA"/>
        </w:rPr>
        <w:t xml:space="preserve">отримувачами </w:t>
      </w:r>
      <w:r w:rsidRPr="003C30F2">
        <w:rPr>
          <w:sz w:val="28"/>
          <w:szCs w:val="28"/>
          <w:lang w:val="uk-UA"/>
        </w:rPr>
        <w:t xml:space="preserve">фінансової підтримки. </w:t>
      </w:r>
    </w:p>
    <w:p w:rsidR="002C0AB2" w:rsidRPr="003C30F2" w:rsidRDefault="002C0AB2" w:rsidP="002C0AB2">
      <w:pPr>
        <w:ind w:firstLine="709"/>
        <w:jc w:val="both"/>
        <w:rPr>
          <w:sz w:val="28"/>
          <w:szCs w:val="28"/>
          <w:lang w:val="uk-UA"/>
        </w:rPr>
      </w:pPr>
      <w:r w:rsidRPr="003C30F2">
        <w:rPr>
          <w:sz w:val="28"/>
          <w:szCs w:val="28"/>
          <w:lang w:val="uk-UA"/>
        </w:rPr>
        <w:t>Не підлягають забезпеченню за рахунок коштів обласного бюджету витрати комунальних некомерційних підприємств та комунальних закладів:</w:t>
      </w:r>
    </w:p>
    <w:p w:rsidR="002C0AB2" w:rsidRPr="003C30F2" w:rsidRDefault="002C0AB2" w:rsidP="002C0AB2">
      <w:pPr>
        <w:ind w:firstLine="709"/>
        <w:jc w:val="both"/>
        <w:rPr>
          <w:sz w:val="28"/>
          <w:szCs w:val="28"/>
          <w:lang w:val="uk-UA"/>
        </w:rPr>
      </w:pPr>
      <w:r w:rsidRPr="003C30F2">
        <w:rPr>
          <w:sz w:val="28"/>
          <w:szCs w:val="28"/>
          <w:lang w:val="uk-UA"/>
        </w:rPr>
        <w:t>- на відрахування профспілковим організаціям для проведення культурно-масової і фізкультурної роботи;</w:t>
      </w:r>
    </w:p>
    <w:p w:rsidR="002C0AB2" w:rsidRPr="003C30F2" w:rsidRDefault="002C0AB2" w:rsidP="002C0AB2">
      <w:pPr>
        <w:ind w:firstLine="709"/>
        <w:jc w:val="both"/>
        <w:rPr>
          <w:sz w:val="28"/>
          <w:szCs w:val="28"/>
          <w:lang w:val="uk-UA"/>
        </w:rPr>
      </w:pPr>
      <w:r w:rsidRPr="003C30F2">
        <w:rPr>
          <w:sz w:val="28"/>
          <w:szCs w:val="28"/>
          <w:lang w:val="uk-UA"/>
        </w:rPr>
        <w:t>- на сплату податку на прибуток, частини чистого прибутку (доходу),</w:t>
      </w:r>
      <w:r w:rsidRPr="003C30F2">
        <w:rPr>
          <w:sz w:val="28"/>
          <w:szCs w:val="28"/>
          <w:lang w:val="uk-UA"/>
        </w:rPr>
        <w:br/>
        <w:t>що вилучається до бюджету;</w:t>
      </w:r>
    </w:p>
    <w:p w:rsidR="002C0AB2" w:rsidRPr="003C30F2" w:rsidRDefault="002C0AB2" w:rsidP="002C0AB2">
      <w:pPr>
        <w:ind w:firstLine="709"/>
        <w:jc w:val="both"/>
        <w:rPr>
          <w:sz w:val="28"/>
          <w:szCs w:val="28"/>
          <w:lang w:val="uk-UA"/>
        </w:rPr>
      </w:pPr>
      <w:r w:rsidRPr="003C30F2">
        <w:rPr>
          <w:sz w:val="28"/>
          <w:szCs w:val="28"/>
          <w:lang w:val="uk-UA"/>
        </w:rPr>
        <w:t>- на надання спонсорської і благодійної допомоги</w:t>
      </w:r>
      <w:r>
        <w:rPr>
          <w:sz w:val="28"/>
          <w:szCs w:val="28"/>
          <w:lang w:val="uk-UA"/>
        </w:rPr>
        <w:t>.</w:t>
      </w:r>
    </w:p>
    <w:p w:rsidR="002C0AB2" w:rsidRPr="003C30F2" w:rsidRDefault="002C0AB2" w:rsidP="002C0AB2">
      <w:pPr>
        <w:ind w:firstLine="709"/>
        <w:jc w:val="both"/>
        <w:rPr>
          <w:sz w:val="28"/>
          <w:szCs w:val="28"/>
          <w:lang w:val="uk-UA"/>
        </w:rPr>
      </w:pPr>
      <w:r w:rsidRPr="003C30F2">
        <w:rPr>
          <w:sz w:val="28"/>
          <w:szCs w:val="28"/>
          <w:lang w:val="uk-UA"/>
        </w:rPr>
        <w:t>Контроль за цільовим використанням бюджетних коштів забезпечує головний розпорядник коштів обласного бюджету – Управління.</w:t>
      </w:r>
    </w:p>
    <w:p w:rsidR="002C0AB2" w:rsidRPr="003C30F2" w:rsidRDefault="002C0AB2" w:rsidP="002C0AB2">
      <w:pPr>
        <w:ind w:firstLine="709"/>
        <w:jc w:val="both"/>
        <w:rPr>
          <w:sz w:val="28"/>
          <w:szCs w:val="28"/>
          <w:lang w:val="uk-UA"/>
        </w:rPr>
      </w:pPr>
      <w:r w:rsidRPr="003C30F2">
        <w:rPr>
          <w:sz w:val="28"/>
          <w:szCs w:val="28"/>
          <w:lang w:val="uk-UA"/>
        </w:rPr>
        <w:t>Використання коштів з іншою метою, яка не відповідає Програмі, є нецільовим використанням бюджетних коштів, що тягне за собою відповідальність згідно з чинним законодавством України.</w:t>
      </w:r>
    </w:p>
    <w:p w:rsidR="005725FC" w:rsidRPr="002C0AB2" w:rsidRDefault="002C0AB2" w:rsidP="002C0AB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3C30F2">
        <w:rPr>
          <w:bCs/>
          <w:sz w:val="28"/>
          <w:szCs w:val="28"/>
        </w:rPr>
        <w:t>Орієнтовні</w:t>
      </w:r>
      <w:proofErr w:type="spellEnd"/>
      <w:r w:rsidRPr="003C30F2">
        <w:rPr>
          <w:bCs/>
          <w:sz w:val="28"/>
          <w:szCs w:val="28"/>
        </w:rPr>
        <w:t xml:space="preserve"> </w:t>
      </w:r>
      <w:proofErr w:type="spellStart"/>
      <w:r w:rsidRPr="003C30F2">
        <w:rPr>
          <w:bCs/>
          <w:sz w:val="28"/>
          <w:szCs w:val="28"/>
        </w:rPr>
        <w:t>обсяги</w:t>
      </w:r>
      <w:proofErr w:type="spellEnd"/>
      <w:r w:rsidRPr="003C30F2">
        <w:rPr>
          <w:bCs/>
          <w:sz w:val="28"/>
          <w:szCs w:val="28"/>
        </w:rPr>
        <w:t xml:space="preserve"> та </w:t>
      </w:r>
      <w:proofErr w:type="spellStart"/>
      <w:r w:rsidRPr="003C30F2">
        <w:rPr>
          <w:bCs/>
          <w:sz w:val="28"/>
          <w:szCs w:val="28"/>
        </w:rPr>
        <w:t>джерела</w:t>
      </w:r>
      <w:proofErr w:type="spellEnd"/>
      <w:r w:rsidRPr="003C30F2">
        <w:rPr>
          <w:bCs/>
          <w:sz w:val="28"/>
          <w:szCs w:val="28"/>
        </w:rPr>
        <w:t xml:space="preserve"> </w:t>
      </w:r>
      <w:proofErr w:type="spellStart"/>
      <w:r w:rsidRPr="003C30F2">
        <w:rPr>
          <w:bCs/>
          <w:sz w:val="28"/>
          <w:szCs w:val="28"/>
        </w:rPr>
        <w:t>фінансування</w:t>
      </w:r>
      <w:proofErr w:type="spellEnd"/>
      <w:r w:rsidRPr="003C30F2">
        <w:rPr>
          <w:bCs/>
          <w:sz w:val="28"/>
          <w:szCs w:val="28"/>
          <w:lang w:val="uk-UA"/>
        </w:rPr>
        <w:t xml:space="preserve"> </w:t>
      </w:r>
      <w:r w:rsidRPr="003C30F2">
        <w:rPr>
          <w:rFonts w:eastAsia="Calibri"/>
          <w:sz w:val="28"/>
          <w:szCs w:val="28"/>
          <w:lang w:val="uk-UA" w:eastAsia="en-US"/>
        </w:rPr>
        <w:t>Програми наведені</w:t>
      </w:r>
      <w:r w:rsidRPr="003C30F2">
        <w:rPr>
          <w:rFonts w:eastAsia="Calibri"/>
          <w:sz w:val="28"/>
          <w:szCs w:val="28"/>
          <w:lang w:val="uk-UA" w:eastAsia="en-US"/>
        </w:rPr>
        <w:br/>
        <w:t>в додатку 2 до Програми.</w:t>
      </w:r>
      <w:r w:rsidR="005725F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</w:p>
    <w:p w:rsidR="00433CD0" w:rsidRDefault="00433CD0" w:rsidP="006520B3">
      <w:pPr>
        <w:jc w:val="both"/>
        <w:rPr>
          <w:sz w:val="28"/>
          <w:szCs w:val="28"/>
          <w:lang w:val="uk-UA"/>
        </w:rPr>
      </w:pPr>
    </w:p>
    <w:p w:rsidR="006520B3" w:rsidRDefault="006520B3" w:rsidP="006520B3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6520B3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1AB3"/>
    <w:rsid w:val="00003901"/>
    <w:rsid w:val="00007441"/>
    <w:rsid w:val="0008228B"/>
    <w:rsid w:val="00093766"/>
    <w:rsid w:val="00093A0D"/>
    <w:rsid w:val="000B62CB"/>
    <w:rsid w:val="000D588C"/>
    <w:rsid w:val="000E1716"/>
    <w:rsid w:val="000E2420"/>
    <w:rsid w:val="000F266F"/>
    <w:rsid w:val="000F70A5"/>
    <w:rsid w:val="00186FDF"/>
    <w:rsid w:val="00200D0D"/>
    <w:rsid w:val="00211C25"/>
    <w:rsid w:val="00241057"/>
    <w:rsid w:val="00247321"/>
    <w:rsid w:val="002C0AB2"/>
    <w:rsid w:val="002E3B24"/>
    <w:rsid w:val="0030133B"/>
    <w:rsid w:val="00331033"/>
    <w:rsid w:val="00334C06"/>
    <w:rsid w:val="00362E33"/>
    <w:rsid w:val="00397915"/>
    <w:rsid w:val="003A503C"/>
    <w:rsid w:val="00433CD0"/>
    <w:rsid w:val="00440A50"/>
    <w:rsid w:val="00497490"/>
    <w:rsid w:val="004B0C12"/>
    <w:rsid w:val="004E5BC6"/>
    <w:rsid w:val="00501642"/>
    <w:rsid w:val="00534B9A"/>
    <w:rsid w:val="0056020E"/>
    <w:rsid w:val="00570DD2"/>
    <w:rsid w:val="005725FC"/>
    <w:rsid w:val="005C1F5A"/>
    <w:rsid w:val="005D5B8D"/>
    <w:rsid w:val="005E450D"/>
    <w:rsid w:val="005F071E"/>
    <w:rsid w:val="005F793D"/>
    <w:rsid w:val="00621072"/>
    <w:rsid w:val="006520B3"/>
    <w:rsid w:val="00692594"/>
    <w:rsid w:val="00693180"/>
    <w:rsid w:val="006A2C27"/>
    <w:rsid w:val="006F3184"/>
    <w:rsid w:val="0075081E"/>
    <w:rsid w:val="00766EC8"/>
    <w:rsid w:val="00797C8C"/>
    <w:rsid w:val="007A1D70"/>
    <w:rsid w:val="007A1FBA"/>
    <w:rsid w:val="007A532E"/>
    <w:rsid w:val="007C294A"/>
    <w:rsid w:val="007F17DD"/>
    <w:rsid w:val="00807E87"/>
    <w:rsid w:val="00827CFC"/>
    <w:rsid w:val="00846A35"/>
    <w:rsid w:val="00854D6D"/>
    <w:rsid w:val="008A7022"/>
    <w:rsid w:val="008B257B"/>
    <w:rsid w:val="008D73CA"/>
    <w:rsid w:val="00933D77"/>
    <w:rsid w:val="0093691C"/>
    <w:rsid w:val="0099429B"/>
    <w:rsid w:val="009C6077"/>
    <w:rsid w:val="009F45F9"/>
    <w:rsid w:val="00A11AF3"/>
    <w:rsid w:val="00A45687"/>
    <w:rsid w:val="00AE2C43"/>
    <w:rsid w:val="00B137AB"/>
    <w:rsid w:val="00B31758"/>
    <w:rsid w:val="00B425B8"/>
    <w:rsid w:val="00B56F3D"/>
    <w:rsid w:val="00B62E38"/>
    <w:rsid w:val="00B92EED"/>
    <w:rsid w:val="00BE3711"/>
    <w:rsid w:val="00BF34B3"/>
    <w:rsid w:val="00C071BF"/>
    <w:rsid w:val="00C5029F"/>
    <w:rsid w:val="00C5146B"/>
    <w:rsid w:val="00C56379"/>
    <w:rsid w:val="00C81F8A"/>
    <w:rsid w:val="00C86D78"/>
    <w:rsid w:val="00CA5172"/>
    <w:rsid w:val="00CE3A39"/>
    <w:rsid w:val="00CE45ED"/>
    <w:rsid w:val="00D3080C"/>
    <w:rsid w:val="00D401B8"/>
    <w:rsid w:val="00D941F6"/>
    <w:rsid w:val="00DB05E4"/>
    <w:rsid w:val="00E042A1"/>
    <w:rsid w:val="00E95B4E"/>
    <w:rsid w:val="00FE40D3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EEF3"/>
  <w15:docId w15:val="{F5E4F1E6-DD5A-4404-A668-53A0E70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1">
    <w:name w:val="Без интервала1"/>
    <w:uiPriority w:val="1"/>
    <w:qFormat/>
    <w:rsid w:val="00652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D0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0D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semiHidden/>
    <w:rsid w:val="007A532E"/>
    <w:pPr>
      <w:widowControl w:val="0"/>
      <w:spacing w:before="40"/>
      <w:ind w:firstLine="709"/>
      <w:jc w:val="both"/>
    </w:pPr>
    <w:rPr>
      <w:sz w:val="28"/>
      <w:szCs w:val="28"/>
      <w:lang w:val="uk-UA" w:eastAsia="en-US" w:bidi="en-US"/>
    </w:rPr>
  </w:style>
  <w:style w:type="character" w:customStyle="1" w:styleId="a6">
    <w:name w:val="Основний текст з відступом Знак"/>
    <w:basedOn w:val="a0"/>
    <w:link w:val="a5"/>
    <w:semiHidden/>
    <w:rsid w:val="007A532E"/>
    <w:rPr>
      <w:rFonts w:ascii="Times New Roman" w:eastAsia="Times New Roman" w:hAnsi="Times New Roman" w:cs="Times New Roman"/>
      <w:sz w:val="28"/>
      <w:szCs w:val="28"/>
      <w:lang w:val="uk-UA" w:bidi="en-US"/>
    </w:rPr>
  </w:style>
  <w:style w:type="paragraph" w:styleId="a7">
    <w:name w:val="List Paragraph"/>
    <w:basedOn w:val="a"/>
    <w:uiPriority w:val="34"/>
    <w:qFormat/>
    <w:rsid w:val="00CE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2522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17</cp:revision>
  <cp:lastPrinted>2023-11-27T09:21:00Z</cp:lastPrinted>
  <dcterms:created xsi:type="dcterms:W3CDTF">2023-10-09T08:45:00Z</dcterms:created>
  <dcterms:modified xsi:type="dcterms:W3CDTF">2023-11-27T09:21:00Z</dcterms:modified>
</cp:coreProperties>
</file>